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3238" w:rsidRDefault="00453238" w:rsidP="00453238">
      <w:pPr>
        <w:pStyle w:val="Default"/>
      </w:pPr>
    </w:p>
    <w:p w:rsidR="00453238" w:rsidRPr="00B0225F" w:rsidRDefault="00EE11E2" w:rsidP="00453238">
      <w:pPr>
        <w:pStyle w:val="Pa13"/>
        <w:spacing w:after="200"/>
        <w:jc w:val="center"/>
        <w:rPr>
          <w:rFonts w:ascii="Times New Roman" w:hAnsi="Times New Roman"/>
          <w:sz w:val="36"/>
          <w:szCs w:val="36"/>
          <w:u w:val="single"/>
        </w:rPr>
      </w:pPr>
      <w:r w:rsidRPr="00B0225F">
        <w:rPr>
          <w:rFonts w:ascii="Times New Roman" w:hAnsi="Times New Roman"/>
          <w:bCs/>
          <w:sz w:val="36"/>
          <w:szCs w:val="36"/>
          <w:u w:val="single"/>
        </w:rPr>
        <w:t>Esonero dalle esercitazioni pratiche di educazione fisica</w:t>
      </w:r>
      <w:r w:rsidR="00453238" w:rsidRPr="00B0225F">
        <w:rPr>
          <w:rFonts w:ascii="Times New Roman" w:hAnsi="Times New Roman"/>
          <w:bCs/>
          <w:sz w:val="36"/>
          <w:szCs w:val="36"/>
          <w:u w:val="single"/>
        </w:rPr>
        <w:t xml:space="preserve"> </w:t>
      </w:r>
    </w:p>
    <w:p w:rsidR="00453238" w:rsidRPr="00B0225F" w:rsidRDefault="00453238" w:rsidP="00EE11E2">
      <w:pPr>
        <w:pStyle w:val="Pa15"/>
        <w:spacing w:line="240" w:lineRule="auto"/>
        <w:jc w:val="both"/>
        <w:rPr>
          <w:rFonts w:ascii="Times New Roman" w:hAnsi="Times New Roman"/>
          <w:sz w:val="26"/>
          <w:szCs w:val="26"/>
        </w:rPr>
      </w:pPr>
      <w:r w:rsidRPr="00B0225F">
        <w:rPr>
          <w:rStyle w:val="A7"/>
          <w:rFonts w:ascii="Times New Roman" w:hAnsi="Times New Roman" w:cs="Times New Roman"/>
          <w:i w:val="0"/>
          <w:iCs w:val="0"/>
          <w:color w:val="auto"/>
          <w:sz w:val="26"/>
          <w:szCs w:val="26"/>
        </w:rPr>
        <w:t xml:space="preserve">Ai sensi dell’art. 1 della Legge 7 febbraio 1958, n. 88, </w:t>
      </w:r>
      <w:r w:rsidRPr="00B0225F">
        <w:rPr>
          <w:rStyle w:val="A7"/>
          <w:rFonts w:ascii="Times New Roman" w:hAnsi="Times New Roman" w:cs="Times New Roman"/>
          <w:b/>
          <w:bCs/>
          <w:i w:val="0"/>
          <w:iCs w:val="0"/>
          <w:color w:val="auto"/>
          <w:sz w:val="26"/>
          <w:szCs w:val="26"/>
        </w:rPr>
        <w:t xml:space="preserve">l’insegnamento dell’educazione fisica è obbligatorio </w:t>
      </w:r>
      <w:r w:rsidRPr="00B0225F">
        <w:rPr>
          <w:rStyle w:val="A7"/>
          <w:rFonts w:ascii="Times New Roman" w:hAnsi="Times New Roman" w:cs="Times New Roman"/>
          <w:i w:val="0"/>
          <w:iCs w:val="0"/>
          <w:color w:val="auto"/>
          <w:sz w:val="26"/>
          <w:szCs w:val="26"/>
        </w:rPr>
        <w:t xml:space="preserve">in tutte le scuole e negli istituti di istruzione secondaria. </w:t>
      </w:r>
      <w:r w:rsidR="00EE11E2" w:rsidRPr="00B0225F">
        <w:rPr>
          <w:rStyle w:val="A7"/>
          <w:rFonts w:ascii="Times New Roman" w:hAnsi="Times New Roman" w:cs="Times New Roman"/>
          <w:i w:val="0"/>
          <w:iCs w:val="0"/>
          <w:color w:val="auto"/>
          <w:sz w:val="26"/>
          <w:szCs w:val="26"/>
        </w:rPr>
        <w:t>A</w:t>
      </w:r>
      <w:r w:rsidRPr="00B0225F">
        <w:rPr>
          <w:rStyle w:val="A7"/>
          <w:rFonts w:ascii="Times New Roman" w:hAnsi="Times New Roman" w:cs="Times New Roman"/>
          <w:i w:val="0"/>
          <w:iCs w:val="0"/>
          <w:color w:val="auto"/>
          <w:sz w:val="26"/>
          <w:szCs w:val="26"/>
        </w:rPr>
        <w:t xml:space="preserve">ll’art. 3 la stessa legge prevede: </w:t>
      </w:r>
    </w:p>
    <w:p w:rsidR="00453238" w:rsidRPr="00B0225F" w:rsidRDefault="00453238" w:rsidP="00EE11E2">
      <w:pPr>
        <w:pStyle w:val="Pa15"/>
        <w:spacing w:line="240" w:lineRule="auto"/>
        <w:jc w:val="both"/>
        <w:rPr>
          <w:rStyle w:val="A7"/>
          <w:rFonts w:ascii="Times New Roman" w:hAnsi="Times New Roman" w:cs="Times New Roman"/>
          <w:color w:val="auto"/>
          <w:sz w:val="26"/>
          <w:szCs w:val="26"/>
        </w:rPr>
      </w:pPr>
      <w:r w:rsidRPr="00B0225F">
        <w:rPr>
          <w:rStyle w:val="A7"/>
          <w:rFonts w:ascii="Times New Roman" w:hAnsi="Times New Roman" w:cs="Times New Roman"/>
          <w:color w:val="auto"/>
          <w:sz w:val="26"/>
          <w:szCs w:val="26"/>
        </w:rPr>
        <w:t xml:space="preserve">“Il capo d’Istituto concede </w:t>
      </w:r>
      <w:r w:rsidRPr="00B0225F">
        <w:rPr>
          <w:rStyle w:val="A7"/>
          <w:rFonts w:ascii="Times New Roman" w:hAnsi="Times New Roman" w:cs="Times New Roman"/>
          <w:b/>
          <w:bCs/>
          <w:color w:val="auto"/>
          <w:sz w:val="26"/>
          <w:szCs w:val="26"/>
        </w:rPr>
        <w:t>esoneri temporanei o permanenti, parziali o totali per provati motivi di salute</w:t>
      </w:r>
      <w:r w:rsidRPr="00B0225F">
        <w:rPr>
          <w:rStyle w:val="A7"/>
          <w:rFonts w:ascii="Times New Roman" w:hAnsi="Times New Roman" w:cs="Times New Roman"/>
          <w:color w:val="auto"/>
          <w:sz w:val="26"/>
          <w:szCs w:val="26"/>
        </w:rPr>
        <w:t>, su richiesta delle famiglie degli alunni e previ</w:t>
      </w:r>
      <w:r w:rsidR="00EE11E2" w:rsidRPr="00B0225F">
        <w:rPr>
          <w:rStyle w:val="A7"/>
          <w:rFonts w:ascii="Times New Roman" w:hAnsi="Times New Roman" w:cs="Times New Roman"/>
          <w:color w:val="auto"/>
          <w:sz w:val="26"/>
          <w:szCs w:val="26"/>
        </w:rPr>
        <w:t>i</w:t>
      </w:r>
      <w:r w:rsidRPr="00B0225F">
        <w:rPr>
          <w:rStyle w:val="A7"/>
          <w:rFonts w:ascii="Times New Roman" w:hAnsi="Times New Roman" w:cs="Times New Roman"/>
          <w:color w:val="auto"/>
          <w:sz w:val="26"/>
          <w:szCs w:val="26"/>
        </w:rPr>
        <w:t xml:space="preserve"> gli opportuni controlli medici sullo stato fisico degli alunni stessi.” </w:t>
      </w:r>
    </w:p>
    <w:p w:rsidR="00EE11E2" w:rsidRPr="00B0225F" w:rsidRDefault="00EE11E2" w:rsidP="00EE11E2">
      <w:pPr>
        <w:pStyle w:val="Default"/>
        <w:rPr>
          <w:sz w:val="26"/>
          <w:szCs w:val="26"/>
        </w:rPr>
      </w:pPr>
    </w:p>
    <w:p w:rsidR="00EE11E2" w:rsidRPr="00B0225F" w:rsidRDefault="00EE11E2" w:rsidP="00EE11E2">
      <w:pPr>
        <w:pStyle w:val="Pa15"/>
        <w:spacing w:line="240" w:lineRule="auto"/>
        <w:jc w:val="both"/>
        <w:rPr>
          <w:rStyle w:val="A9"/>
          <w:rFonts w:ascii="Times New Roman" w:hAnsi="Times New Roman" w:cs="Times New Roman"/>
          <w:b w:val="0"/>
          <w:color w:val="auto"/>
          <w:sz w:val="26"/>
          <w:szCs w:val="26"/>
        </w:rPr>
      </w:pPr>
      <w:r w:rsidRPr="00B0225F">
        <w:rPr>
          <w:rFonts w:ascii="Times New Roman" w:hAnsi="Times New Roman"/>
          <w:bCs/>
          <w:sz w:val="26"/>
          <w:szCs w:val="26"/>
        </w:rPr>
        <w:t xml:space="preserve">In ottemperanza alla </w:t>
      </w:r>
      <w:r w:rsidR="00C60C57" w:rsidRPr="00B0225F">
        <w:rPr>
          <w:rStyle w:val="A7"/>
          <w:rFonts w:ascii="Times New Roman" w:hAnsi="Times New Roman" w:cs="Times New Roman"/>
          <w:i w:val="0"/>
          <w:iCs w:val="0"/>
          <w:color w:val="auto"/>
          <w:sz w:val="26"/>
          <w:szCs w:val="26"/>
        </w:rPr>
        <w:t>Circolare Ministeriale</w:t>
      </w:r>
      <w:r w:rsidR="00C60C57" w:rsidRPr="00B0225F">
        <w:rPr>
          <w:rFonts w:ascii="Times New Roman" w:hAnsi="Times New Roman"/>
          <w:bCs/>
          <w:sz w:val="26"/>
          <w:szCs w:val="26"/>
        </w:rPr>
        <w:t xml:space="preserve"> </w:t>
      </w:r>
      <w:r w:rsidRPr="00B0225F">
        <w:rPr>
          <w:rFonts w:ascii="Times New Roman" w:hAnsi="Times New Roman"/>
          <w:bCs/>
          <w:sz w:val="26"/>
          <w:szCs w:val="26"/>
        </w:rPr>
        <w:t xml:space="preserve">3 ottobre 1959, n. 401, </w:t>
      </w:r>
      <w:proofErr w:type="spellStart"/>
      <w:r w:rsidRPr="00B0225F">
        <w:rPr>
          <w:rFonts w:ascii="Times New Roman" w:hAnsi="Times New Roman"/>
          <w:bCs/>
          <w:sz w:val="26"/>
          <w:szCs w:val="26"/>
        </w:rPr>
        <w:t>prot</w:t>
      </w:r>
      <w:proofErr w:type="spellEnd"/>
      <w:r w:rsidRPr="00B0225F">
        <w:rPr>
          <w:rFonts w:ascii="Times New Roman" w:hAnsi="Times New Roman"/>
          <w:bCs/>
          <w:sz w:val="26"/>
          <w:szCs w:val="26"/>
        </w:rPr>
        <w:t>. n. 10168</w:t>
      </w:r>
      <w:r w:rsidRPr="00B0225F">
        <w:rPr>
          <w:rFonts w:ascii="Times New Roman" w:hAnsi="Times New Roman"/>
          <w:sz w:val="26"/>
          <w:szCs w:val="26"/>
        </w:rPr>
        <w:t xml:space="preserve"> (Esoneri dalle lezioni di educazione fisica) si osserveranno le seguenti istruzioni:</w:t>
      </w:r>
    </w:p>
    <w:p w:rsidR="00935D3A" w:rsidRPr="00B0225F" w:rsidRDefault="00935D3A" w:rsidP="00EE11E2">
      <w:pPr>
        <w:pStyle w:val="NormaleWeb"/>
        <w:spacing w:before="0" w:beforeAutospacing="0" w:after="0" w:afterAutospacing="0"/>
        <w:rPr>
          <w:sz w:val="26"/>
          <w:szCs w:val="26"/>
        </w:rPr>
      </w:pPr>
      <w:r w:rsidRPr="00B0225F">
        <w:rPr>
          <w:sz w:val="26"/>
          <w:szCs w:val="26"/>
        </w:rPr>
        <w:t>1</w:t>
      </w:r>
      <w:r w:rsidR="00EE11E2" w:rsidRPr="00B0225F">
        <w:rPr>
          <w:sz w:val="26"/>
          <w:szCs w:val="26"/>
        </w:rPr>
        <w:t xml:space="preserve">.  </w:t>
      </w:r>
      <w:r w:rsidRPr="00B0225F">
        <w:rPr>
          <w:b/>
          <w:sz w:val="26"/>
          <w:szCs w:val="26"/>
        </w:rPr>
        <w:t>Autorità</w:t>
      </w:r>
      <w:r w:rsidR="00EE11E2" w:rsidRPr="00B0225F">
        <w:rPr>
          <w:b/>
          <w:sz w:val="26"/>
          <w:szCs w:val="26"/>
        </w:rPr>
        <w:t xml:space="preserve"> </w:t>
      </w:r>
      <w:r w:rsidRPr="00B0225F">
        <w:rPr>
          <w:b/>
          <w:sz w:val="26"/>
          <w:szCs w:val="26"/>
        </w:rPr>
        <w:t>competente</w:t>
      </w:r>
      <w:r w:rsidRPr="00B0225F">
        <w:rPr>
          <w:sz w:val="26"/>
          <w:szCs w:val="26"/>
        </w:rPr>
        <w:t xml:space="preserve"> a concedere l'esonero</w:t>
      </w:r>
      <w:r w:rsidR="00EE11E2" w:rsidRPr="00B0225F">
        <w:rPr>
          <w:sz w:val="26"/>
          <w:szCs w:val="26"/>
        </w:rPr>
        <w:t>.</w:t>
      </w:r>
      <w:r w:rsidR="00EE11E2" w:rsidRPr="00B0225F">
        <w:rPr>
          <w:sz w:val="26"/>
          <w:szCs w:val="26"/>
        </w:rPr>
        <w:br/>
        <w:t xml:space="preserve">A </w:t>
      </w:r>
      <w:r w:rsidRPr="00B0225F">
        <w:rPr>
          <w:sz w:val="26"/>
          <w:szCs w:val="26"/>
        </w:rPr>
        <w:t>norma dell'art. 3 della Legge 7 febbraio 1958, n. 88, il "capo d'istituto concede esoneri temporanei o permanenti, parziali o totali per provati motivi di salute, su richiesta delle famiglie degli alunni e previi gli opportuni controlli medici sullo stato fisico degli alunni stessi".</w:t>
      </w:r>
      <w:r w:rsidRPr="00B0225F">
        <w:rPr>
          <w:sz w:val="26"/>
          <w:szCs w:val="26"/>
        </w:rPr>
        <w:br/>
        <w:t>Ove, in base agli accertamenti eseguiti, ritenga comprovato l'impedimento, il capo d'istituto, sentito il parere dell'insegnante di educazione fisica, specialmente per quanto concerne la dispensa da determinate esercitazioni, dispo</w:t>
      </w:r>
      <w:r w:rsidR="00EE11E2" w:rsidRPr="00B0225F">
        <w:rPr>
          <w:sz w:val="26"/>
          <w:szCs w:val="26"/>
        </w:rPr>
        <w:t>ne la concessione dell'esonero</w:t>
      </w:r>
      <w:r w:rsidRPr="00B0225F">
        <w:rPr>
          <w:sz w:val="26"/>
          <w:szCs w:val="26"/>
        </w:rPr>
        <w:br/>
      </w:r>
      <w:r w:rsidRPr="00B0225F">
        <w:rPr>
          <w:sz w:val="26"/>
          <w:szCs w:val="26"/>
        </w:rPr>
        <w:br/>
        <w:t>2</w:t>
      </w:r>
      <w:r w:rsidR="00EE11E2" w:rsidRPr="00B0225F">
        <w:rPr>
          <w:sz w:val="26"/>
          <w:szCs w:val="26"/>
        </w:rPr>
        <w:t xml:space="preserve">. </w:t>
      </w:r>
      <w:r w:rsidRPr="00B0225F">
        <w:rPr>
          <w:sz w:val="26"/>
          <w:szCs w:val="26"/>
        </w:rPr>
        <w:t xml:space="preserve"> </w:t>
      </w:r>
      <w:r w:rsidRPr="00B0225F">
        <w:rPr>
          <w:b/>
          <w:sz w:val="26"/>
          <w:szCs w:val="26"/>
        </w:rPr>
        <w:t>Esonero totale</w:t>
      </w:r>
      <w:r w:rsidRPr="00B0225F">
        <w:rPr>
          <w:sz w:val="26"/>
          <w:szCs w:val="26"/>
        </w:rPr>
        <w:br/>
        <w:t>L'esonero totale esclude l'alunno dalle lezioni</w:t>
      </w:r>
      <w:r w:rsidR="00C60C57" w:rsidRPr="00B0225F">
        <w:rPr>
          <w:sz w:val="26"/>
          <w:szCs w:val="26"/>
        </w:rPr>
        <w:t xml:space="preserve"> pratiche</w:t>
      </w:r>
      <w:r w:rsidRPr="00B0225F">
        <w:rPr>
          <w:sz w:val="26"/>
          <w:szCs w:val="26"/>
        </w:rPr>
        <w:t xml:space="preserve"> e può essere </w:t>
      </w:r>
      <w:r w:rsidRPr="00B0225F">
        <w:rPr>
          <w:b/>
          <w:sz w:val="26"/>
          <w:szCs w:val="26"/>
        </w:rPr>
        <w:t>permanente o temporaneo</w:t>
      </w:r>
      <w:r w:rsidRPr="00B0225F">
        <w:rPr>
          <w:sz w:val="26"/>
          <w:szCs w:val="26"/>
        </w:rPr>
        <w:t>.</w:t>
      </w:r>
      <w:r w:rsidRPr="00B0225F">
        <w:rPr>
          <w:sz w:val="26"/>
          <w:szCs w:val="26"/>
        </w:rPr>
        <w:br/>
        <w:t>E' permanente quando l'esclusione è concessa per l'intero corso di studi proprio della scuola o istituti frequentati; è temporaneo quando l'esclusione è limitata al solo anno scolastico in corso, o a parte di esso.</w:t>
      </w:r>
      <w:r w:rsidRPr="00B0225F">
        <w:rPr>
          <w:sz w:val="26"/>
          <w:szCs w:val="26"/>
        </w:rPr>
        <w:br/>
      </w:r>
      <w:r w:rsidRPr="00B0225F">
        <w:rPr>
          <w:sz w:val="26"/>
          <w:szCs w:val="26"/>
        </w:rPr>
        <w:br/>
        <w:t xml:space="preserve">3 - </w:t>
      </w:r>
      <w:r w:rsidRPr="00B0225F">
        <w:rPr>
          <w:b/>
          <w:sz w:val="26"/>
          <w:szCs w:val="26"/>
        </w:rPr>
        <w:t>Esonero parziale</w:t>
      </w:r>
      <w:r w:rsidRPr="00B0225F">
        <w:rPr>
          <w:sz w:val="26"/>
          <w:szCs w:val="26"/>
        </w:rPr>
        <w:br/>
        <w:t>L'esonero parziale, sia temporaneo che permanente, ha il limitato effetto di escludere l'alunno da alcuni determinati esercizi</w:t>
      </w:r>
      <w:r w:rsidR="00C60C57" w:rsidRPr="00B0225F">
        <w:rPr>
          <w:sz w:val="26"/>
          <w:szCs w:val="26"/>
        </w:rPr>
        <w:t>.</w:t>
      </w:r>
      <w:r w:rsidRPr="00B0225F">
        <w:rPr>
          <w:sz w:val="26"/>
          <w:szCs w:val="26"/>
        </w:rPr>
        <w:br/>
      </w:r>
      <w:r w:rsidRPr="00B0225F">
        <w:rPr>
          <w:sz w:val="26"/>
          <w:szCs w:val="26"/>
        </w:rPr>
        <w:br/>
        <w:t xml:space="preserve">4 - </w:t>
      </w:r>
      <w:r w:rsidRPr="00B0225F">
        <w:rPr>
          <w:b/>
          <w:sz w:val="26"/>
          <w:szCs w:val="26"/>
        </w:rPr>
        <w:t>Modalità per la concessione</w:t>
      </w:r>
      <w:r w:rsidRPr="00B0225F">
        <w:rPr>
          <w:sz w:val="26"/>
          <w:szCs w:val="26"/>
        </w:rPr>
        <w:br/>
        <w:t>Le domande di esonero</w:t>
      </w:r>
      <w:r w:rsidR="00C60C57" w:rsidRPr="00B0225F">
        <w:rPr>
          <w:sz w:val="26"/>
          <w:szCs w:val="26"/>
        </w:rPr>
        <w:t xml:space="preserve"> </w:t>
      </w:r>
      <w:r w:rsidR="00C60C57" w:rsidRPr="00B0225F">
        <w:rPr>
          <w:color w:val="0070C0"/>
          <w:sz w:val="26"/>
          <w:szCs w:val="26"/>
        </w:rPr>
        <w:t>(link al modello)</w:t>
      </w:r>
      <w:r w:rsidRPr="00B0225F">
        <w:rPr>
          <w:sz w:val="26"/>
          <w:szCs w:val="26"/>
        </w:rPr>
        <w:t xml:space="preserve"> devono essere presentate al capo d'istituto e sottoscritte dal genitore o da chi ne fa le veci.</w:t>
      </w:r>
      <w:r w:rsidRPr="00B0225F">
        <w:rPr>
          <w:sz w:val="26"/>
          <w:szCs w:val="26"/>
        </w:rPr>
        <w:br/>
      </w:r>
    </w:p>
    <w:p w:rsidR="00EE11E2" w:rsidRPr="00B0225F" w:rsidRDefault="00EE11E2" w:rsidP="00EE11E2">
      <w:pPr>
        <w:pStyle w:val="Pa15"/>
        <w:spacing w:line="240" w:lineRule="auto"/>
        <w:jc w:val="both"/>
        <w:rPr>
          <w:rFonts w:ascii="Times New Roman" w:hAnsi="Times New Roman"/>
          <w:sz w:val="26"/>
          <w:szCs w:val="26"/>
        </w:rPr>
      </w:pPr>
      <w:r w:rsidRPr="00B0225F">
        <w:rPr>
          <w:rStyle w:val="A9"/>
          <w:rFonts w:ascii="Times New Roman" w:hAnsi="Times New Roman" w:cs="Times New Roman"/>
          <w:color w:val="auto"/>
          <w:sz w:val="26"/>
          <w:szCs w:val="26"/>
          <w:u w:val="none"/>
        </w:rPr>
        <w:t xml:space="preserve">Precisazioni </w:t>
      </w:r>
    </w:p>
    <w:p w:rsidR="00EE11E2" w:rsidRPr="00B0225F" w:rsidRDefault="00EE11E2" w:rsidP="00EE11E2">
      <w:pPr>
        <w:pStyle w:val="Pa15"/>
        <w:spacing w:line="240" w:lineRule="auto"/>
        <w:jc w:val="both"/>
        <w:rPr>
          <w:rFonts w:ascii="Times New Roman" w:hAnsi="Times New Roman"/>
          <w:sz w:val="26"/>
          <w:szCs w:val="26"/>
        </w:rPr>
      </w:pPr>
      <w:r w:rsidRPr="00B0225F">
        <w:rPr>
          <w:rStyle w:val="A7"/>
          <w:rFonts w:ascii="Times New Roman" w:hAnsi="Times New Roman" w:cs="Times New Roman"/>
          <w:i w:val="0"/>
          <w:iCs w:val="0"/>
          <w:color w:val="auto"/>
          <w:sz w:val="26"/>
          <w:szCs w:val="26"/>
        </w:rPr>
        <w:t>La Circolare del Ministero della Pubblica Istruzione 17 luglio 1987</w:t>
      </w:r>
      <w:r w:rsidR="00C60C57" w:rsidRPr="00B0225F">
        <w:rPr>
          <w:rStyle w:val="A7"/>
          <w:rFonts w:ascii="Times New Roman" w:hAnsi="Times New Roman" w:cs="Times New Roman"/>
          <w:i w:val="0"/>
          <w:iCs w:val="0"/>
          <w:color w:val="auto"/>
          <w:sz w:val="26"/>
          <w:szCs w:val="26"/>
        </w:rPr>
        <w:t>,</w:t>
      </w:r>
      <w:r w:rsidRPr="00B0225F">
        <w:rPr>
          <w:rStyle w:val="A7"/>
          <w:rFonts w:ascii="Times New Roman" w:hAnsi="Times New Roman" w:cs="Times New Roman"/>
          <w:i w:val="0"/>
          <w:iCs w:val="0"/>
          <w:color w:val="auto"/>
          <w:sz w:val="26"/>
          <w:szCs w:val="26"/>
        </w:rPr>
        <w:t xml:space="preserve"> n. 216</w:t>
      </w:r>
      <w:r w:rsidR="00C60C57" w:rsidRPr="00B0225F">
        <w:rPr>
          <w:rStyle w:val="A7"/>
          <w:rFonts w:ascii="Times New Roman" w:hAnsi="Times New Roman" w:cs="Times New Roman"/>
          <w:i w:val="0"/>
          <w:iCs w:val="0"/>
          <w:color w:val="auto"/>
          <w:sz w:val="26"/>
          <w:szCs w:val="26"/>
        </w:rPr>
        <w:t>,</w:t>
      </w:r>
      <w:r w:rsidRPr="00B0225F">
        <w:rPr>
          <w:rStyle w:val="A7"/>
          <w:rFonts w:ascii="Times New Roman" w:hAnsi="Times New Roman" w:cs="Times New Roman"/>
          <w:i w:val="0"/>
          <w:iCs w:val="0"/>
          <w:color w:val="auto"/>
          <w:sz w:val="26"/>
          <w:szCs w:val="26"/>
        </w:rPr>
        <w:t xml:space="preserve"> </w:t>
      </w:r>
      <w:proofErr w:type="spellStart"/>
      <w:r w:rsidR="00C60C57" w:rsidRPr="00B0225F">
        <w:rPr>
          <w:rStyle w:val="A7"/>
          <w:rFonts w:ascii="Times New Roman" w:hAnsi="Times New Roman" w:cs="Times New Roman"/>
          <w:i w:val="0"/>
          <w:iCs w:val="0"/>
          <w:color w:val="auto"/>
          <w:sz w:val="26"/>
          <w:szCs w:val="26"/>
        </w:rPr>
        <w:t>p</w:t>
      </w:r>
      <w:r w:rsidRPr="00B0225F">
        <w:rPr>
          <w:rStyle w:val="A7"/>
          <w:rFonts w:ascii="Times New Roman" w:hAnsi="Times New Roman" w:cs="Times New Roman"/>
          <w:i w:val="0"/>
          <w:iCs w:val="0"/>
          <w:color w:val="auto"/>
          <w:sz w:val="26"/>
          <w:szCs w:val="26"/>
        </w:rPr>
        <w:t>rot</w:t>
      </w:r>
      <w:proofErr w:type="spellEnd"/>
      <w:r w:rsidRPr="00B0225F">
        <w:rPr>
          <w:rStyle w:val="A7"/>
          <w:rFonts w:ascii="Times New Roman" w:hAnsi="Times New Roman" w:cs="Times New Roman"/>
          <w:i w:val="0"/>
          <w:iCs w:val="0"/>
          <w:color w:val="auto"/>
          <w:sz w:val="26"/>
          <w:szCs w:val="26"/>
        </w:rPr>
        <w:t xml:space="preserve">. n. 1771/A disciplinante “l’Esonero dalle lezioni di educazione fisica ex art. 3 Legge 7 Febbraio 1958, n. 88” precisa circa la domanda di esonero: </w:t>
      </w:r>
      <w:r w:rsidRPr="00B0225F">
        <w:rPr>
          <w:rStyle w:val="A7"/>
          <w:rFonts w:ascii="Times New Roman" w:hAnsi="Times New Roman" w:cs="Times New Roman"/>
          <w:color w:val="auto"/>
          <w:sz w:val="26"/>
          <w:szCs w:val="26"/>
        </w:rPr>
        <w:t xml:space="preserve">“Tale istanza, qualora accolta, </w:t>
      </w:r>
      <w:r w:rsidRPr="00B0225F">
        <w:rPr>
          <w:rStyle w:val="A7"/>
          <w:rFonts w:ascii="Times New Roman" w:hAnsi="Times New Roman" w:cs="Times New Roman"/>
          <w:b/>
          <w:color w:val="auto"/>
          <w:sz w:val="26"/>
          <w:szCs w:val="26"/>
        </w:rPr>
        <w:t>non esimerà l’alunno dal par</w:t>
      </w:r>
      <w:r w:rsidRPr="00B0225F">
        <w:rPr>
          <w:rStyle w:val="A7"/>
          <w:rFonts w:ascii="Times New Roman" w:hAnsi="Times New Roman" w:cs="Times New Roman"/>
          <w:b/>
          <w:color w:val="auto"/>
          <w:sz w:val="26"/>
          <w:szCs w:val="26"/>
        </w:rPr>
        <w:softHyphen/>
        <w:t>tecipare alle lezioni di educazione fisica, limitatamente a quegli aspetti non incompatibili con le sue particolari condizioni soggettive</w:t>
      </w:r>
      <w:r w:rsidRPr="00B0225F">
        <w:rPr>
          <w:rStyle w:val="A7"/>
          <w:rFonts w:ascii="Times New Roman" w:hAnsi="Times New Roman" w:cs="Times New Roman"/>
          <w:color w:val="auto"/>
          <w:sz w:val="26"/>
          <w:szCs w:val="26"/>
        </w:rPr>
        <w:t>. Sarà cura del docente di educazione fisica coinvolgere gli alunni esonerati dalle esercitazioni pratiche, sia nei momenti interdisciplinari del suo inse</w:t>
      </w:r>
      <w:r w:rsidRPr="00B0225F">
        <w:rPr>
          <w:rStyle w:val="A7"/>
          <w:rFonts w:ascii="Times New Roman" w:hAnsi="Times New Roman" w:cs="Times New Roman"/>
          <w:color w:val="auto"/>
          <w:sz w:val="26"/>
          <w:szCs w:val="26"/>
        </w:rPr>
        <w:softHyphen/>
        <w:t>gnamento, sia sollecitandone il diretto intervento e l’attiva partecipazio</w:t>
      </w:r>
      <w:r w:rsidRPr="00B0225F">
        <w:rPr>
          <w:rStyle w:val="A7"/>
          <w:rFonts w:ascii="Times New Roman" w:hAnsi="Times New Roman" w:cs="Times New Roman"/>
          <w:color w:val="auto"/>
          <w:sz w:val="26"/>
          <w:szCs w:val="26"/>
        </w:rPr>
        <w:softHyphen/>
        <w:t xml:space="preserve">ne in compiti di giuria o arbitraggio e più in generale nell’organizzazione dell’attività”. </w:t>
      </w:r>
    </w:p>
    <w:p w:rsidR="00C60C57" w:rsidRPr="00B0225F" w:rsidRDefault="00C60C57" w:rsidP="00EE11E2">
      <w:pPr>
        <w:pStyle w:val="Pa15"/>
        <w:spacing w:line="240" w:lineRule="auto"/>
        <w:jc w:val="both"/>
        <w:rPr>
          <w:rStyle w:val="A9"/>
          <w:rFonts w:ascii="Times New Roman" w:hAnsi="Times New Roman" w:cs="Times New Roman"/>
          <w:color w:val="auto"/>
          <w:sz w:val="26"/>
          <w:szCs w:val="26"/>
        </w:rPr>
      </w:pPr>
    </w:p>
    <w:p w:rsidR="00EE11E2" w:rsidRPr="00B0225F" w:rsidRDefault="00EE11E2" w:rsidP="00EE11E2">
      <w:pPr>
        <w:pStyle w:val="Pa15"/>
        <w:spacing w:line="240" w:lineRule="auto"/>
        <w:jc w:val="both"/>
        <w:rPr>
          <w:rFonts w:ascii="Times New Roman" w:hAnsi="Times New Roman"/>
          <w:sz w:val="26"/>
          <w:szCs w:val="26"/>
        </w:rPr>
      </w:pPr>
      <w:r w:rsidRPr="00B0225F">
        <w:rPr>
          <w:rStyle w:val="A9"/>
          <w:rFonts w:ascii="Times New Roman" w:hAnsi="Times New Roman" w:cs="Times New Roman"/>
          <w:color w:val="auto"/>
          <w:sz w:val="26"/>
          <w:szCs w:val="26"/>
          <w:u w:val="none"/>
        </w:rPr>
        <w:t xml:space="preserve">Valutazione degli alunni esonerati </w:t>
      </w:r>
    </w:p>
    <w:p w:rsidR="00935D3A" w:rsidRPr="00B0225F" w:rsidRDefault="00C60C57" w:rsidP="00EE11E2">
      <w:pPr>
        <w:spacing w:line="240" w:lineRule="auto"/>
        <w:jc w:val="both"/>
        <w:rPr>
          <w:sz w:val="26"/>
          <w:szCs w:val="26"/>
        </w:rPr>
      </w:pPr>
      <w:r w:rsidRPr="00B0225F">
        <w:rPr>
          <w:rStyle w:val="A7"/>
          <w:rFonts w:cs="Times New Roman"/>
          <w:i w:val="0"/>
          <w:iCs w:val="0"/>
          <w:color w:val="auto"/>
          <w:sz w:val="26"/>
          <w:szCs w:val="26"/>
        </w:rPr>
        <w:t xml:space="preserve">La Circolare del Ministero della Pubblica Istruzione 6 giugno </w:t>
      </w:r>
      <w:r w:rsidR="00EE11E2" w:rsidRPr="00B0225F">
        <w:rPr>
          <w:rStyle w:val="A7"/>
          <w:rFonts w:cs="Times New Roman"/>
          <w:i w:val="0"/>
          <w:iCs w:val="0"/>
          <w:color w:val="auto"/>
          <w:sz w:val="26"/>
          <w:szCs w:val="26"/>
        </w:rPr>
        <w:t>1995</w:t>
      </w:r>
      <w:r w:rsidRPr="00B0225F">
        <w:rPr>
          <w:rStyle w:val="A7"/>
          <w:rFonts w:cs="Times New Roman"/>
          <w:i w:val="0"/>
          <w:iCs w:val="0"/>
          <w:color w:val="auto"/>
          <w:sz w:val="26"/>
          <w:szCs w:val="26"/>
        </w:rPr>
        <w:t xml:space="preserve">, </w:t>
      </w:r>
      <w:r w:rsidR="00EE11E2" w:rsidRPr="00B0225F">
        <w:rPr>
          <w:rStyle w:val="A7"/>
          <w:rFonts w:cs="Times New Roman"/>
          <w:i w:val="0"/>
          <w:iCs w:val="0"/>
          <w:color w:val="auto"/>
          <w:sz w:val="26"/>
          <w:szCs w:val="26"/>
        </w:rPr>
        <w:t xml:space="preserve"> </w:t>
      </w:r>
      <w:proofErr w:type="spellStart"/>
      <w:r w:rsidR="00B22B13" w:rsidRPr="00B0225F">
        <w:rPr>
          <w:rStyle w:val="A7"/>
          <w:rFonts w:cs="Times New Roman"/>
          <w:i w:val="0"/>
          <w:iCs w:val="0"/>
          <w:color w:val="auto"/>
          <w:sz w:val="26"/>
          <w:szCs w:val="26"/>
        </w:rPr>
        <w:t>p</w:t>
      </w:r>
      <w:r w:rsidR="00EE11E2" w:rsidRPr="00B0225F">
        <w:rPr>
          <w:rStyle w:val="A7"/>
          <w:rFonts w:cs="Times New Roman"/>
          <w:i w:val="0"/>
          <w:iCs w:val="0"/>
          <w:color w:val="auto"/>
          <w:sz w:val="26"/>
          <w:szCs w:val="26"/>
        </w:rPr>
        <w:t>rot</w:t>
      </w:r>
      <w:proofErr w:type="spellEnd"/>
      <w:r w:rsidR="00EE11E2" w:rsidRPr="00B0225F">
        <w:rPr>
          <w:rStyle w:val="A7"/>
          <w:rFonts w:cs="Times New Roman"/>
          <w:i w:val="0"/>
          <w:iCs w:val="0"/>
          <w:color w:val="auto"/>
          <w:sz w:val="26"/>
          <w:szCs w:val="26"/>
        </w:rPr>
        <w:t xml:space="preserve">. n. 1702/A2 </w:t>
      </w:r>
      <w:r w:rsidR="00683B93" w:rsidRPr="00B0225F">
        <w:rPr>
          <w:rStyle w:val="A7"/>
          <w:rFonts w:cs="Times New Roman"/>
          <w:i w:val="0"/>
          <w:iCs w:val="0"/>
          <w:color w:val="auto"/>
          <w:sz w:val="26"/>
          <w:szCs w:val="26"/>
        </w:rPr>
        <w:t>precisa</w:t>
      </w:r>
      <w:r w:rsidR="00EE11E2" w:rsidRPr="00B0225F">
        <w:rPr>
          <w:rStyle w:val="A7"/>
          <w:rFonts w:cs="Times New Roman"/>
          <w:i w:val="0"/>
          <w:iCs w:val="0"/>
          <w:color w:val="auto"/>
          <w:sz w:val="26"/>
          <w:szCs w:val="26"/>
        </w:rPr>
        <w:t xml:space="preserve"> che: </w:t>
      </w:r>
      <w:r w:rsidR="00EE11E2" w:rsidRPr="00B0225F">
        <w:rPr>
          <w:rStyle w:val="A7"/>
          <w:rFonts w:cs="Times New Roman"/>
          <w:color w:val="auto"/>
          <w:sz w:val="26"/>
          <w:szCs w:val="26"/>
        </w:rPr>
        <w:t xml:space="preserve">“ove il docente sia in presenza di alunni non valutabili sotto un profilo pratico-operativo, perché esonerati da alcune o da tutte le esercitazioni relative, esso potrà ben valutarli </w:t>
      </w:r>
      <w:r w:rsidR="00EE11E2" w:rsidRPr="00B0225F">
        <w:rPr>
          <w:rStyle w:val="A7"/>
          <w:rFonts w:cs="Times New Roman"/>
          <w:b/>
          <w:bCs/>
          <w:color w:val="auto"/>
          <w:sz w:val="26"/>
          <w:szCs w:val="26"/>
        </w:rPr>
        <w:t>sul piano delle conoscenze teoriche acquisite</w:t>
      </w:r>
      <w:r w:rsidR="00EE11E2" w:rsidRPr="00B0225F">
        <w:rPr>
          <w:rStyle w:val="A7"/>
          <w:rFonts w:cs="Times New Roman"/>
          <w:color w:val="auto"/>
          <w:sz w:val="26"/>
          <w:szCs w:val="26"/>
        </w:rPr>
        <w:t>”.</w:t>
      </w:r>
    </w:p>
    <w:sectPr w:rsidR="00935D3A" w:rsidRPr="00B0225F" w:rsidSect="00B0225F">
      <w:pgSz w:w="11906" w:h="16838"/>
      <w:pgMar w:top="426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Neue Condensed">
    <w:altName w:val="HelveticaNeue Condense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9"/>
  <w:hyphenationZone w:val="283"/>
  <w:characterSpacingControl w:val="doNotCompress"/>
  <w:compat/>
  <w:rsids>
    <w:rsidRoot w:val="00453238"/>
    <w:rsid w:val="00040346"/>
    <w:rsid w:val="002B4A81"/>
    <w:rsid w:val="00421B76"/>
    <w:rsid w:val="00453238"/>
    <w:rsid w:val="00633972"/>
    <w:rsid w:val="00683B93"/>
    <w:rsid w:val="008B07C3"/>
    <w:rsid w:val="00935D3A"/>
    <w:rsid w:val="00B0225F"/>
    <w:rsid w:val="00B22B13"/>
    <w:rsid w:val="00C60C57"/>
    <w:rsid w:val="00D43A5D"/>
    <w:rsid w:val="00EE11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2"/>
        <w:lang w:val="it-IT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33972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453238"/>
    <w:pPr>
      <w:autoSpaceDE w:val="0"/>
      <w:autoSpaceDN w:val="0"/>
      <w:adjustRightInd w:val="0"/>
      <w:spacing w:line="240" w:lineRule="auto"/>
    </w:pPr>
    <w:rPr>
      <w:rFonts w:ascii="HelveticaNeue Condensed" w:hAnsi="HelveticaNeue Condensed" w:cs="HelveticaNeue Condensed"/>
      <w:color w:val="000000"/>
      <w:szCs w:val="24"/>
    </w:rPr>
  </w:style>
  <w:style w:type="paragraph" w:customStyle="1" w:styleId="Pa13">
    <w:name w:val="Pa13"/>
    <w:basedOn w:val="Default"/>
    <w:next w:val="Default"/>
    <w:uiPriority w:val="99"/>
    <w:rsid w:val="00453238"/>
    <w:pPr>
      <w:spacing w:line="221" w:lineRule="atLeast"/>
    </w:pPr>
    <w:rPr>
      <w:rFonts w:cs="Times New Roman"/>
      <w:color w:val="auto"/>
    </w:rPr>
  </w:style>
  <w:style w:type="paragraph" w:customStyle="1" w:styleId="Pa15">
    <w:name w:val="Pa15"/>
    <w:basedOn w:val="Default"/>
    <w:next w:val="Default"/>
    <w:uiPriority w:val="99"/>
    <w:rsid w:val="00453238"/>
    <w:pPr>
      <w:spacing w:line="221" w:lineRule="atLeast"/>
    </w:pPr>
    <w:rPr>
      <w:rFonts w:cs="Times New Roman"/>
      <w:color w:val="auto"/>
    </w:rPr>
  </w:style>
  <w:style w:type="character" w:customStyle="1" w:styleId="A9">
    <w:name w:val="A9"/>
    <w:uiPriority w:val="99"/>
    <w:rsid w:val="00453238"/>
    <w:rPr>
      <w:rFonts w:cs="HelveticaNeue Condensed"/>
      <w:b/>
      <w:bCs/>
      <w:color w:val="000000"/>
      <w:sz w:val="18"/>
      <w:szCs w:val="18"/>
      <w:u w:val="single"/>
    </w:rPr>
  </w:style>
  <w:style w:type="character" w:customStyle="1" w:styleId="A7">
    <w:name w:val="A7"/>
    <w:uiPriority w:val="99"/>
    <w:rsid w:val="00453238"/>
    <w:rPr>
      <w:rFonts w:cs="HelveticaNeue Condensed"/>
      <w:i/>
      <w:iCs/>
      <w:color w:val="000000"/>
      <w:sz w:val="18"/>
      <w:szCs w:val="18"/>
    </w:rPr>
  </w:style>
  <w:style w:type="paragraph" w:styleId="NormaleWeb">
    <w:name w:val="Normal (Web)"/>
    <w:basedOn w:val="Normale"/>
    <w:uiPriority w:val="99"/>
    <w:semiHidden/>
    <w:unhideWhenUsed/>
    <w:rsid w:val="00935D3A"/>
    <w:pPr>
      <w:spacing w:before="100" w:beforeAutospacing="1" w:after="100" w:afterAutospacing="1" w:line="240" w:lineRule="auto"/>
    </w:pPr>
    <w:rPr>
      <w:rFonts w:eastAsia="Times New Roman"/>
      <w:szCs w:val="24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454</Words>
  <Characters>2594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2016-09-12T13:27:00Z</dcterms:created>
  <dcterms:modified xsi:type="dcterms:W3CDTF">2016-09-12T13:57:00Z</dcterms:modified>
</cp:coreProperties>
</file>